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71194F07" w14:textId="4B0DD96F" w:rsidR="007F53F7" w:rsidRDefault="003D7989" w:rsidP="003D7989">
      <w:pPr>
        <w:jc w:val="center"/>
        <w:rPr>
          <w:rFonts w:ascii="Calibri" w:hAnsi="Calibri" w:cs="Calibri"/>
          <w:color w:val="2C5A77"/>
          <w:sz w:val="24"/>
          <w:szCs w:val="24"/>
        </w:rPr>
      </w:pPr>
      <w:r w:rsidRPr="003D7989">
        <w:rPr>
          <w:rFonts w:ascii="Calibri" w:hAnsi="Calibri" w:cs="Calibri"/>
          <w:color w:val="2C5A77"/>
          <w:sz w:val="24"/>
          <w:szCs w:val="24"/>
        </w:rPr>
        <w:t>Responses for the Cabinet Meeting on</w:t>
      </w:r>
      <w:r>
        <w:rPr>
          <w:rFonts w:ascii="Calibri" w:hAnsi="Calibri" w:cs="Calibri"/>
          <w:color w:val="2C5A77"/>
          <w:sz w:val="24"/>
          <w:szCs w:val="24"/>
        </w:rPr>
        <w:t xml:space="preserve"> </w:t>
      </w:r>
      <w:r w:rsidR="00FD6B62">
        <w:rPr>
          <w:rFonts w:ascii="Calibri" w:hAnsi="Calibri" w:cs="Calibri"/>
          <w:b/>
          <w:bCs/>
          <w:color w:val="2C5A77"/>
          <w:sz w:val="24"/>
          <w:szCs w:val="24"/>
        </w:rPr>
        <w:t>6 October 2022</w:t>
      </w:r>
    </w:p>
    <w:p w14:paraId="6A6DF31E" w14:textId="77777777" w:rsidR="003D7989" w:rsidRPr="003D7989" w:rsidRDefault="003D7989" w:rsidP="003D7989">
      <w:pPr>
        <w:jc w:val="center"/>
        <w:rPr>
          <w:rFonts w:ascii="Calibri" w:hAnsi="Calibri" w:cs="Calibri"/>
          <w:color w:val="2C5A77"/>
          <w:sz w:val="24"/>
          <w:szCs w:val="24"/>
        </w:rPr>
      </w:pPr>
    </w:p>
    <w:tbl>
      <w:tblPr>
        <w:tblStyle w:val="TableGrid"/>
        <w:tblW w:w="0" w:type="auto"/>
        <w:tblLook w:val="04A0" w:firstRow="1" w:lastRow="0" w:firstColumn="1" w:lastColumn="0" w:noHBand="0" w:noVBand="1"/>
      </w:tblPr>
      <w:tblGrid>
        <w:gridCol w:w="704"/>
        <w:gridCol w:w="6379"/>
        <w:gridCol w:w="6865"/>
      </w:tblGrid>
      <w:tr w:rsidR="003D7989" w:rsidRPr="003D7989" w14:paraId="004298CA" w14:textId="77777777" w:rsidTr="003D7989">
        <w:tc>
          <w:tcPr>
            <w:tcW w:w="704" w:type="dxa"/>
            <w:shd w:val="clear" w:color="auto" w:fill="EBEDF0"/>
          </w:tcPr>
          <w:p w14:paraId="0A2B8F61"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t>1.</w:t>
            </w:r>
          </w:p>
        </w:tc>
        <w:tc>
          <w:tcPr>
            <w:tcW w:w="6379" w:type="dxa"/>
            <w:shd w:val="clear" w:color="auto" w:fill="EBEDF0"/>
          </w:tcPr>
          <w:p w14:paraId="442821DA" w14:textId="1BF2F3A0"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Questioner: </w:t>
            </w:r>
            <w:r w:rsidR="00FD6B62" w:rsidRPr="00FD6B62">
              <w:rPr>
                <w:rFonts w:ascii="Arial" w:hAnsi="Arial" w:cs="Arial"/>
                <w:b/>
                <w:bCs/>
                <w:color w:val="2C5A77"/>
                <w:sz w:val="24"/>
                <w:szCs w:val="24"/>
              </w:rPr>
              <w:t>County Councillor John Potter</w:t>
            </w:r>
          </w:p>
        </w:tc>
        <w:tc>
          <w:tcPr>
            <w:tcW w:w="6865" w:type="dxa"/>
            <w:shd w:val="clear" w:color="auto" w:fill="EBEDF0"/>
          </w:tcPr>
          <w:p w14:paraId="52A78914" w14:textId="6754762B"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FD6B62" w:rsidRPr="00FD6B62">
              <w:rPr>
                <w:rFonts w:ascii="Arial" w:hAnsi="Arial" w:cs="Arial"/>
                <w:b/>
                <w:bCs/>
                <w:color w:val="2C5A77"/>
                <w:sz w:val="24"/>
                <w:szCs w:val="24"/>
              </w:rPr>
              <w:t>County Councillor Jayne Rear</w:t>
            </w:r>
          </w:p>
        </w:tc>
      </w:tr>
      <w:tr w:rsidR="003D7989" w14:paraId="5524EA23" w14:textId="77777777" w:rsidTr="003076CD">
        <w:tc>
          <w:tcPr>
            <w:tcW w:w="704" w:type="dxa"/>
          </w:tcPr>
          <w:p w14:paraId="15EC2CAA" w14:textId="77777777" w:rsidR="003D7989" w:rsidRPr="003D7989" w:rsidRDefault="003D7989" w:rsidP="003076CD">
            <w:pPr>
              <w:jc w:val="center"/>
              <w:rPr>
                <w:rFonts w:ascii="Arial" w:hAnsi="Arial" w:cs="Arial"/>
                <w:b/>
                <w:bCs/>
                <w:sz w:val="24"/>
                <w:szCs w:val="24"/>
              </w:rPr>
            </w:pPr>
          </w:p>
        </w:tc>
        <w:tc>
          <w:tcPr>
            <w:tcW w:w="6379" w:type="dxa"/>
          </w:tcPr>
          <w:p w14:paraId="207A40D7" w14:textId="77777777" w:rsidR="003D7989" w:rsidRPr="003D7989" w:rsidRDefault="003D7989" w:rsidP="003076CD">
            <w:pPr>
              <w:rPr>
                <w:rFonts w:ascii="Arial" w:hAnsi="Arial" w:cs="Arial"/>
                <w:sz w:val="24"/>
                <w:szCs w:val="24"/>
              </w:rPr>
            </w:pPr>
          </w:p>
          <w:p w14:paraId="28BFB3C4" w14:textId="08F7CC9B" w:rsidR="003D7989" w:rsidRPr="00FD6B62" w:rsidRDefault="00FD6B62" w:rsidP="00454D3F">
            <w:pPr>
              <w:jc w:val="both"/>
              <w:rPr>
                <w:rFonts w:ascii="Arial" w:hAnsi="Arial" w:cs="Arial"/>
                <w:sz w:val="24"/>
                <w:szCs w:val="24"/>
                <w:u w:val="single"/>
              </w:rPr>
            </w:pPr>
            <w:r w:rsidRPr="00FD6B62">
              <w:rPr>
                <w:rFonts w:ascii="Arial" w:hAnsi="Arial" w:cs="Arial"/>
                <w:sz w:val="24"/>
                <w:szCs w:val="24"/>
                <w:u w:val="single"/>
              </w:rPr>
              <w:t>Item 11 - School Place Planning Delivery Programme 2023-25</w:t>
            </w:r>
          </w:p>
          <w:p w14:paraId="257117B9" w14:textId="7EA7DDA2" w:rsidR="00FD6B62" w:rsidRDefault="00FD6B62" w:rsidP="00454D3F">
            <w:pPr>
              <w:jc w:val="both"/>
              <w:rPr>
                <w:rFonts w:ascii="Arial" w:hAnsi="Arial" w:cs="Arial"/>
                <w:sz w:val="24"/>
                <w:szCs w:val="24"/>
              </w:rPr>
            </w:pPr>
          </w:p>
          <w:p w14:paraId="744CD60A" w14:textId="77777777" w:rsidR="00FD6B62" w:rsidRPr="00FD6B62" w:rsidRDefault="00FD6B62" w:rsidP="00454D3F">
            <w:pPr>
              <w:jc w:val="both"/>
              <w:rPr>
                <w:rFonts w:ascii="Arial" w:hAnsi="Arial" w:cs="Arial"/>
                <w:sz w:val="24"/>
                <w:szCs w:val="24"/>
              </w:rPr>
            </w:pPr>
            <w:r w:rsidRPr="00FD6B62">
              <w:rPr>
                <w:rFonts w:ascii="Arial" w:hAnsi="Arial" w:cs="Arial"/>
                <w:sz w:val="24"/>
                <w:szCs w:val="24"/>
              </w:rPr>
              <w:t>I first raised concerns about school places in NW Preston back in July 2018, yet as late as February this year, the Conservatives voted down my budget amendment with the cabinet member, Cllr Jane Rear, saying there had been a “slow down of housing delivery”</w:t>
            </w:r>
          </w:p>
          <w:p w14:paraId="42BC299B" w14:textId="77777777" w:rsidR="00FD6B62" w:rsidRPr="00FD6B62" w:rsidRDefault="00FD6B62" w:rsidP="00454D3F">
            <w:pPr>
              <w:jc w:val="both"/>
              <w:rPr>
                <w:rFonts w:ascii="Arial" w:hAnsi="Arial" w:cs="Arial"/>
                <w:sz w:val="24"/>
                <w:szCs w:val="24"/>
              </w:rPr>
            </w:pPr>
          </w:p>
          <w:p w14:paraId="08EE905B" w14:textId="4794EF68" w:rsidR="00FD6B62" w:rsidRPr="003D7989" w:rsidRDefault="00FD6B62" w:rsidP="00454D3F">
            <w:pPr>
              <w:jc w:val="both"/>
              <w:rPr>
                <w:rFonts w:ascii="Arial" w:hAnsi="Arial" w:cs="Arial"/>
                <w:sz w:val="24"/>
                <w:szCs w:val="24"/>
              </w:rPr>
            </w:pPr>
            <w:r w:rsidRPr="00FD6B62">
              <w:rPr>
                <w:rFonts w:ascii="Arial" w:hAnsi="Arial" w:cs="Arial"/>
                <w:sz w:val="24"/>
                <w:szCs w:val="24"/>
              </w:rPr>
              <w:t xml:space="preserve">It has been obvious to anyone who lives and works in these areas that the issue of inadequate school provision was escalating. Does the cabinet regretting </w:t>
            </w:r>
            <w:proofErr w:type="gramStart"/>
            <w:r w:rsidRPr="00FD6B62">
              <w:rPr>
                <w:rFonts w:ascii="Arial" w:hAnsi="Arial" w:cs="Arial"/>
                <w:sz w:val="24"/>
                <w:szCs w:val="24"/>
              </w:rPr>
              <w:t>dismissing</w:t>
            </w:r>
            <w:proofErr w:type="gramEnd"/>
            <w:r w:rsidRPr="00FD6B62">
              <w:rPr>
                <w:rFonts w:ascii="Arial" w:hAnsi="Arial" w:cs="Arial"/>
                <w:sz w:val="24"/>
                <w:szCs w:val="24"/>
              </w:rPr>
              <w:t xml:space="preserve"> my concerns?</w:t>
            </w:r>
          </w:p>
          <w:p w14:paraId="319DE6F8" w14:textId="77777777" w:rsidR="003D7989" w:rsidRDefault="003D7989" w:rsidP="003076CD">
            <w:pPr>
              <w:rPr>
                <w:rFonts w:ascii="Arial" w:hAnsi="Arial" w:cs="Arial"/>
                <w:sz w:val="24"/>
                <w:szCs w:val="24"/>
              </w:rPr>
            </w:pPr>
          </w:p>
          <w:p w14:paraId="0822ABB1" w14:textId="77777777" w:rsidR="00634F29" w:rsidRDefault="00634F29" w:rsidP="003076CD">
            <w:pPr>
              <w:rPr>
                <w:rFonts w:ascii="Arial" w:hAnsi="Arial" w:cs="Arial"/>
                <w:sz w:val="24"/>
                <w:szCs w:val="24"/>
              </w:rPr>
            </w:pPr>
          </w:p>
          <w:p w14:paraId="5DAD8110" w14:textId="77777777" w:rsidR="00634F29" w:rsidRDefault="00634F29" w:rsidP="003076CD">
            <w:pPr>
              <w:rPr>
                <w:rFonts w:ascii="Arial" w:hAnsi="Arial" w:cs="Arial"/>
                <w:sz w:val="24"/>
                <w:szCs w:val="24"/>
              </w:rPr>
            </w:pPr>
          </w:p>
          <w:p w14:paraId="1B3599AA" w14:textId="77777777" w:rsidR="00634F29" w:rsidRDefault="00634F29" w:rsidP="003076CD">
            <w:pPr>
              <w:rPr>
                <w:rFonts w:ascii="Arial" w:hAnsi="Arial" w:cs="Arial"/>
                <w:sz w:val="24"/>
                <w:szCs w:val="24"/>
              </w:rPr>
            </w:pPr>
          </w:p>
          <w:p w14:paraId="3BC5A5C6" w14:textId="77777777" w:rsidR="00634F29" w:rsidRDefault="00634F29" w:rsidP="003076CD">
            <w:pPr>
              <w:rPr>
                <w:rFonts w:ascii="Arial" w:hAnsi="Arial" w:cs="Arial"/>
                <w:sz w:val="24"/>
                <w:szCs w:val="24"/>
              </w:rPr>
            </w:pPr>
          </w:p>
          <w:p w14:paraId="3F541E7A" w14:textId="77777777" w:rsidR="00634F29" w:rsidRDefault="00634F29" w:rsidP="003076CD">
            <w:pPr>
              <w:rPr>
                <w:rFonts w:ascii="Arial" w:hAnsi="Arial" w:cs="Arial"/>
                <w:sz w:val="24"/>
                <w:szCs w:val="24"/>
              </w:rPr>
            </w:pPr>
          </w:p>
          <w:p w14:paraId="5D602225" w14:textId="287583F5" w:rsidR="00634F29" w:rsidRPr="003D7989" w:rsidRDefault="00634F29" w:rsidP="003076CD">
            <w:pPr>
              <w:rPr>
                <w:rFonts w:ascii="Arial" w:hAnsi="Arial" w:cs="Arial"/>
                <w:sz w:val="24"/>
                <w:szCs w:val="24"/>
              </w:rPr>
            </w:pPr>
          </w:p>
        </w:tc>
        <w:tc>
          <w:tcPr>
            <w:tcW w:w="6865" w:type="dxa"/>
          </w:tcPr>
          <w:p w14:paraId="41CD6D34" w14:textId="77777777" w:rsidR="003D7989" w:rsidRDefault="003D7989" w:rsidP="00454D3F">
            <w:pPr>
              <w:jc w:val="both"/>
              <w:rPr>
                <w:rFonts w:ascii="Arial" w:hAnsi="Arial" w:cs="Arial"/>
                <w:sz w:val="24"/>
                <w:szCs w:val="24"/>
              </w:rPr>
            </w:pPr>
          </w:p>
          <w:p w14:paraId="433577CB" w14:textId="77777777" w:rsidR="00454D3F" w:rsidRPr="00454D3F" w:rsidRDefault="00454D3F" w:rsidP="00454D3F">
            <w:pPr>
              <w:jc w:val="both"/>
              <w:rPr>
                <w:rFonts w:ascii="Arial" w:hAnsi="Arial" w:cs="Arial"/>
                <w:sz w:val="24"/>
                <w:szCs w:val="24"/>
              </w:rPr>
            </w:pPr>
            <w:r w:rsidRPr="00454D3F">
              <w:rPr>
                <w:rFonts w:ascii="Arial" w:hAnsi="Arial" w:cs="Arial"/>
                <w:sz w:val="24"/>
                <w:szCs w:val="24"/>
              </w:rPr>
              <w:t xml:space="preserve">Officers from the County Council engaged with schools in 2018 seeking expressions of interest to provide additional places and to understand whether there was support amongst existing schools for the development of a new school in the area.  </w:t>
            </w:r>
          </w:p>
          <w:p w14:paraId="7541914B" w14:textId="77777777" w:rsidR="00454D3F" w:rsidRPr="00454D3F" w:rsidRDefault="00454D3F" w:rsidP="00454D3F">
            <w:pPr>
              <w:jc w:val="both"/>
              <w:rPr>
                <w:rFonts w:ascii="Arial" w:hAnsi="Arial" w:cs="Arial"/>
                <w:sz w:val="24"/>
                <w:szCs w:val="24"/>
              </w:rPr>
            </w:pPr>
          </w:p>
          <w:p w14:paraId="6F6FCF52" w14:textId="77777777" w:rsidR="00454D3F" w:rsidRPr="00454D3F" w:rsidRDefault="00454D3F" w:rsidP="00454D3F">
            <w:pPr>
              <w:jc w:val="both"/>
              <w:rPr>
                <w:rFonts w:ascii="Arial" w:hAnsi="Arial" w:cs="Arial"/>
                <w:sz w:val="24"/>
                <w:szCs w:val="24"/>
              </w:rPr>
            </w:pPr>
            <w:r w:rsidRPr="00454D3F">
              <w:rPr>
                <w:rFonts w:ascii="Arial" w:hAnsi="Arial" w:cs="Arial"/>
                <w:sz w:val="24"/>
                <w:szCs w:val="24"/>
              </w:rPr>
              <w:t xml:space="preserve">When the forecast projections were updated the following year, the need for additional places was reduced, resulting in the provision of additional places at primary and secondary phases, on a temporary basis. </w:t>
            </w:r>
          </w:p>
          <w:p w14:paraId="2F717E57" w14:textId="77777777" w:rsidR="00454D3F" w:rsidRPr="00454D3F" w:rsidRDefault="00454D3F" w:rsidP="00454D3F">
            <w:pPr>
              <w:jc w:val="both"/>
              <w:rPr>
                <w:rFonts w:ascii="Arial" w:hAnsi="Arial" w:cs="Arial"/>
                <w:sz w:val="24"/>
                <w:szCs w:val="24"/>
              </w:rPr>
            </w:pPr>
          </w:p>
          <w:p w14:paraId="3008ABB2" w14:textId="77777777" w:rsidR="00454D3F" w:rsidRPr="00454D3F" w:rsidRDefault="00454D3F" w:rsidP="00454D3F">
            <w:pPr>
              <w:jc w:val="both"/>
              <w:rPr>
                <w:rFonts w:ascii="Arial" w:hAnsi="Arial" w:cs="Arial"/>
                <w:sz w:val="24"/>
                <w:szCs w:val="24"/>
              </w:rPr>
            </w:pPr>
            <w:r w:rsidRPr="00454D3F">
              <w:rPr>
                <w:rFonts w:ascii="Arial" w:hAnsi="Arial" w:cs="Arial"/>
                <w:sz w:val="24"/>
                <w:szCs w:val="24"/>
              </w:rPr>
              <w:t xml:space="preserve">The pupil projections showed that the scale of demand reduced between 2018 and 2019, potentially due to the delivery of new housing being lower than projected and lower migration at the time.  </w:t>
            </w:r>
          </w:p>
          <w:p w14:paraId="57AF8834" w14:textId="77777777" w:rsidR="00454D3F" w:rsidRPr="00454D3F" w:rsidRDefault="00454D3F" w:rsidP="00454D3F">
            <w:pPr>
              <w:jc w:val="both"/>
              <w:rPr>
                <w:rFonts w:ascii="Arial" w:hAnsi="Arial" w:cs="Arial"/>
                <w:sz w:val="24"/>
                <w:szCs w:val="24"/>
              </w:rPr>
            </w:pPr>
          </w:p>
          <w:p w14:paraId="04092A1B" w14:textId="77777777" w:rsidR="00454D3F" w:rsidRPr="00454D3F" w:rsidRDefault="00454D3F" w:rsidP="00454D3F">
            <w:pPr>
              <w:jc w:val="both"/>
              <w:rPr>
                <w:rFonts w:ascii="Arial" w:hAnsi="Arial" w:cs="Arial"/>
                <w:sz w:val="24"/>
                <w:szCs w:val="24"/>
              </w:rPr>
            </w:pPr>
            <w:r w:rsidRPr="00454D3F">
              <w:rPr>
                <w:rFonts w:ascii="Arial" w:hAnsi="Arial" w:cs="Arial"/>
                <w:sz w:val="24"/>
                <w:szCs w:val="24"/>
              </w:rPr>
              <w:t xml:space="preserve">The pupil projections are regularly reviewed before making any recommendation for action, on the understanding that providing too many places in an area may disadvantage the less popular or successful schools.  </w:t>
            </w:r>
          </w:p>
          <w:p w14:paraId="6EA100E8" w14:textId="77777777" w:rsidR="00454D3F" w:rsidRPr="00454D3F" w:rsidRDefault="00454D3F" w:rsidP="00454D3F">
            <w:pPr>
              <w:jc w:val="both"/>
              <w:rPr>
                <w:rFonts w:ascii="Arial" w:hAnsi="Arial" w:cs="Arial"/>
                <w:sz w:val="24"/>
                <w:szCs w:val="24"/>
              </w:rPr>
            </w:pPr>
          </w:p>
          <w:p w14:paraId="330398E2" w14:textId="77777777" w:rsidR="00454D3F" w:rsidRDefault="00454D3F" w:rsidP="00454D3F">
            <w:pPr>
              <w:jc w:val="both"/>
              <w:rPr>
                <w:rFonts w:ascii="Arial" w:hAnsi="Arial" w:cs="Arial"/>
                <w:sz w:val="24"/>
                <w:szCs w:val="24"/>
              </w:rPr>
            </w:pPr>
            <w:r w:rsidRPr="00454D3F">
              <w:rPr>
                <w:rFonts w:ascii="Arial" w:hAnsi="Arial" w:cs="Arial"/>
                <w:sz w:val="24"/>
                <w:szCs w:val="24"/>
              </w:rPr>
              <w:lastRenderedPageBreak/>
              <w:t xml:space="preserve">Forecasts are routinely updated. The position has now changed in recognition of the need to provide sufficient places to address demand in higher year groups as the pupil cohort moves through. This is a different approach to only providing additional places to meet intake year demand i.e., at reception and year 7, and so increases the number of places required. The Delivery Programme sets out how it is proposed to meet that need subject to consultation and decision making.  </w:t>
            </w:r>
          </w:p>
          <w:p w14:paraId="4C0ACB45" w14:textId="4B4862D0" w:rsidR="00454D3F" w:rsidRPr="003D7989" w:rsidRDefault="00454D3F" w:rsidP="00454D3F">
            <w:pPr>
              <w:jc w:val="both"/>
              <w:rPr>
                <w:rFonts w:ascii="Arial" w:hAnsi="Arial" w:cs="Arial"/>
                <w:sz w:val="24"/>
                <w:szCs w:val="24"/>
              </w:rPr>
            </w:pPr>
          </w:p>
        </w:tc>
      </w:tr>
      <w:tr w:rsidR="003D7989" w:rsidRPr="00353954" w14:paraId="32A1BBB1" w14:textId="77777777" w:rsidTr="003D7989">
        <w:tc>
          <w:tcPr>
            <w:tcW w:w="704" w:type="dxa"/>
            <w:shd w:val="clear" w:color="auto" w:fill="EBEDF0"/>
          </w:tcPr>
          <w:p w14:paraId="043712EA"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lastRenderedPageBreak/>
              <w:t>2.</w:t>
            </w:r>
          </w:p>
        </w:tc>
        <w:tc>
          <w:tcPr>
            <w:tcW w:w="6379" w:type="dxa"/>
            <w:shd w:val="clear" w:color="auto" w:fill="EBEDF0"/>
          </w:tcPr>
          <w:p w14:paraId="4FDD5873" w14:textId="13E582BD"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Questioner: </w:t>
            </w:r>
            <w:r w:rsidR="00FD6B62" w:rsidRPr="00FD6B62">
              <w:rPr>
                <w:rFonts w:ascii="Arial" w:hAnsi="Arial" w:cs="Arial"/>
                <w:b/>
                <w:bCs/>
                <w:color w:val="2C5A77"/>
                <w:sz w:val="24"/>
                <w:szCs w:val="24"/>
              </w:rPr>
              <w:t>County Councillor Sue Whittam</w:t>
            </w:r>
          </w:p>
        </w:tc>
        <w:tc>
          <w:tcPr>
            <w:tcW w:w="6865" w:type="dxa"/>
            <w:shd w:val="clear" w:color="auto" w:fill="EBEDF0"/>
          </w:tcPr>
          <w:p w14:paraId="79970B84" w14:textId="5497713D"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FD6B62" w:rsidRPr="00FD6B62">
              <w:rPr>
                <w:rFonts w:ascii="Arial" w:hAnsi="Arial" w:cs="Arial"/>
                <w:b/>
                <w:bCs/>
                <w:color w:val="2C5A77"/>
                <w:sz w:val="24"/>
                <w:szCs w:val="24"/>
              </w:rPr>
              <w:t>County Councillor Charlie Edwards</w:t>
            </w:r>
          </w:p>
        </w:tc>
      </w:tr>
      <w:tr w:rsidR="003D7989" w14:paraId="2D3FC663" w14:textId="77777777" w:rsidTr="003076CD">
        <w:tc>
          <w:tcPr>
            <w:tcW w:w="704" w:type="dxa"/>
          </w:tcPr>
          <w:p w14:paraId="01AA4F25" w14:textId="77777777" w:rsidR="003D7989" w:rsidRPr="003D7989" w:rsidRDefault="003D7989" w:rsidP="003076CD">
            <w:pPr>
              <w:jc w:val="center"/>
              <w:rPr>
                <w:rFonts w:ascii="Arial" w:hAnsi="Arial" w:cs="Arial"/>
                <w:b/>
                <w:bCs/>
                <w:sz w:val="24"/>
                <w:szCs w:val="24"/>
              </w:rPr>
            </w:pPr>
          </w:p>
        </w:tc>
        <w:tc>
          <w:tcPr>
            <w:tcW w:w="6379" w:type="dxa"/>
          </w:tcPr>
          <w:p w14:paraId="7DAAE9BF" w14:textId="77777777" w:rsidR="003D7989" w:rsidRPr="003D7989" w:rsidRDefault="003D7989" w:rsidP="003076CD">
            <w:pPr>
              <w:rPr>
                <w:rFonts w:ascii="Arial" w:hAnsi="Arial" w:cs="Arial"/>
                <w:sz w:val="24"/>
                <w:szCs w:val="24"/>
              </w:rPr>
            </w:pPr>
          </w:p>
          <w:p w14:paraId="20D64425" w14:textId="4460104B" w:rsidR="003D7989" w:rsidRPr="00FD6B62" w:rsidRDefault="00FD6B62" w:rsidP="00454D3F">
            <w:pPr>
              <w:jc w:val="both"/>
              <w:rPr>
                <w:rFonts w:ascii="Arial" w:hAnsi="Arial" w:cs="Arial"/>
                <w:sz w:val="24"/>
                <w:szCs w:val="24"/>
                <w:u w:val="single"/>
              </w:rPr>
            </w:pPr>
            <w:r w:rsidRPr="00FD6B62">
              <w:rPr>
                <w:rFonts w:ascii="Arial" w:hAnsi="Arial" w:cs="Arial"/>
                <w:sz w:val="24"/>
                <w:szCs w:val="24"/>
                <w:u w:val="single"/>
              </w:rPr>
              <w:t>Item 9 - Woodplumpton Village Traffic Calming Scheme - Approval of Traffic Regulation Orders</w:t>
            </w:r>
          </w:p>
          <w:p w14:paraId="345DF087" w14:textId="12E1385F" w:rsidR="00FD6B62" w:rsidRDefault="00FD6B62" w:rsidP="00454D3F">
            <w:pPr>
              <w:jc w:val="both"/>
              <w:rPr>
                <w:rFonts w:ascii="Arial" w:hAnsi="Arial" w:cs="Arial"/>
                <w:sz w:val="24"/>
                <w:szCs w:val="24"/>
              </w:rPr>
            </w:pPr>
          </w:p>
          <w:p w14:paraId="653C595E" w14:textId="511C0181" w:rsidR="00FD6B62" w:rsidRPr="003D7989" w:rsidRDefault="00FD6B62" w:rsidP="00454D3F">
            <w:pPr>
              <w:jc w:val="both"/>
              <w:rPr>
                <w:rFonts w:ascii="Arial" w:hAnsi="Arial" w:cs="Arial"/>
                <w:sz w:val="24"/>
                <w:szCs w:val="24"/>
              </w:rPr>
            </w:pPr>
            <w:r w:rsidRPr="00FD6B62">
              <w:rPr>
                <w:rFonts w:ascii="Arial" w:hAnsi="Arial" w:cs="Arial"/>
                <w:sz w:val="24"/>
                <w:szCs w:val="24"/>
              </w:rPr>
              <w:t xml:space="preserve">Will the Cabinet Member agree with me that this project will have a major benefit to the residents of Woodplumpton and </w:t>
            </w:r>
            <w:proofErr w:type="spellStart"/>
            <w:r w:rsidRPr="00FD6B62">
              <w:rPr>
                <w:rFonts w:ascii="Arial" w:hAnsi="Arial" w:cs="Arial"/>
                <w:sz w:val="24"/>
                <w:szCs w:val="24"/>
              </w:rPr>
              <w:t>Catforth</w:t>
            </w:r>
            <w:proofErr w:type="spellEnd"/>
            <w:r w:rsidRPr="00FD6B62">
              <w:rPr>
                <w:rFonts w:ascii="Arial" w:hAnsi="Arial" w:cs="Arial"/>
                <w:sz w:val="24"/>
                <w:szCs w:val="24"/>
              </w:rPr>
              <w:t>, and that our impact on our residents is improved when we work with our excellent Parish Councils?</w:t>
            </w:r>
          </w:p>
          <w:p w14:paraId="5700F2EB" w14:textId="77777777" w:rsidR="003D7989" w:rsidRPr="003D7989" w:rsidRDefault="003D7989" w:rsidP="003076CD">
            <w:pPr>
              <w:rPr>
                <w:rFonts w:ascii="Arial" w:hAnsi="Arial" w:cs="Arial"/>
                <w:sz w:val="24"/>
                <w:szCs w:val="24"/>
              </w:rPr>
            </w:pPr>
          </w:p>
        </w:tc>
        <w:tc>
          <w:tcPr>
            <w:tcW w:w="6865" w:type="dxa"/>
          </w:tcPr>
          <w:p w14:paraId="4B5D0150" w14:textId="77777777" w:rsidR="003D7989" w:rsidRDefault="003D7989" w:rsidP="003076CD">
            <w:pPr>
              <w:rPr>
                <w:rFonts w:ascii="Arial" w:hAnsi="Arial" w:cs="Arial"/>
                <w:sz w:val="24"/>
                <w:szCs w:val="24"/>
              </w:rPr>
            </w:pPr>
          </w:p>
          <w:p w14:paraId="768A5C4B" w14:textId="11F98023" w:rsidR="009E52D3" w:rsidRDefault="009E52D3" w:rsidP="009E52D3">
            <w:pPr>
              <w:jc w:val="both"/>
              <w:rPr>
                <w:rFonts w:ascii="Arial" w:hAnsi="Arial" w:cs="Arial"/>
                <w:sz w:val="24"/>
                <w:szCs w:val="24"/>
              </w:rPr>
            </w:pPr>
            <w:r w:rsidRPr="009E52D3">
              <w:rPr>
                <w:rFonts w:ascii="Arial" w:hAnsi="Arial" w:cs="Arial"/>
                <w:sz w:val="24"/>
                <w:szCs w:val="24"/>
              </w:rPr>
              <w:t xml:space="preserve">This is a great example of what we can achieve by enabling our communities to take an active role in developing their ideas for how they want their neighbourhood to look and feel, in this case creating a traffic calmed corridor and more attractive and appealing public space. We have an agreed charter: Working Better Together with town and parish councils, and by unlocking money from local developments from a Community Infrastructure Levy, it benefits these organisations without a huge burden to wider Council taxpayers. </w:t>
            </w:r>
          </w:p>
          <w:p w14:paraId="2BB57929" w14:textId="77777777" w:rsidR="009E52D3" w:rsidRPr="009E52D3" w:rsidRDefault="009E52D3" w:rsidP="009E52D3">
            <w:pPr>
              <w:jc w:val="both"/>
              <w:rPr>
                <w:rFonts w:ascii="Arial" w:hAnsi="Arial" w:cs="Arial"/>
                <w:sz w:val="24"/>
                <w:szCs w:val="24"/>
              </w:rPr>
            </w:pPr>
          </w:p>
          <w:p w14:paraId="3503B0F1" w14:textId="20DCDCBD" w:rsidR="009E52D3" w:rsidRDefault="009E52D3" w:rsidP="009E52D3">
            <w:pPr>
              <w:jc w:val="both"/>
              <w:rPr>
                <w:rFonts w:ascii="Arial" w:hAnsi="Arial" w:cs="Arial"/>
                <w:sz w:val="24"/>
                <w:szCs w:val="24"/>
              </w:rPr>
            </w:pPr>
            <w:r w:rsidRPr="009E52D3">
              <w:rPr>
                <w:rFonts w:ascii="Arial" w:hAnsi="Arial" w:cs="Arial"/>
                <w:sz w:val="24"/>
                <w:szCs w:val="24"/>
              </w:rPr>
              <w:t xml:space="preserve">These schemes aim to provide traffic calmed environments within the villages of </w:t>
            </w:r>
            <w:proofErr w:type="spellStart"/>
            <w:r w:rsidRPr="009E52D3">
              <w:rPr>
                <w:rFonts w:ascii="Arial" w:hAnsi="Arial" w:cs="Arial"/>
                <w:sz w:val="24"/>
                <w:szCs w:val="24"/>
              </w:rPr>
              <w:t>Catforth</w:t>
            </w:r>
            <w:proofErr w:type="spellEnd"/>
            <w:r w:rsidRPr="009E52D3">
              <w:rPr>
                <w:rFonts w:ascii="Arial" w:hAnsi="Arial" w:cs="Arial"/>
                <w:sz w:val="24"/>
                <w:szCs w:val="24"/>
              </w:rPr>
              <w:t xml:space="preserve"> and Woodplumpton by addressing the concerns of residents; and capturing the ideas of local communities through parish led engagement. </w:t>
            </w:r>
          </w:p>
          <w:p w14:paraId="540D0158" w14:textId="77777777" w:rsidR="009E52D3" w:rsidRPr="009E52D3" w:rsidRDefault="009E52D3" w:rsidP="009E52D3">
            <w:pPr>
              <w:jc w:val="both"/>
              <w:rPr>
                <w:rFonts w:ascii="Arial" w:hAnsi="Arial" w:cs="Arial"/>
                <w:sz w:val="24"/>
                <w:szCs w:val="24"/>
              </w:rPr>
            </w:pPr>
          </w:p>
          <w:p w14:paraId="69A7E597" w14:textId="4FED427C" w:rsidR="009E52D3" w:rsidRDefault="009E52D3" w:rsidP="009E52D3">
            <w:pPr>
              <w:jc w:val="both"/>
              <w:rPr>
                <w:rFonts w:ascii="Arial" w:hAnsi="Arial" w:cs="Arial"/>
                <w:sz w:val="24"/>
                <w:szCs w:val="24"/>
              </w:rPr>
            </w:pPr>
            <w:r w:rsidRPr="009E52D3">
              <w:rPr>
                <w:rFonts w:ascii="Arial" w:hAnsi="Arial" w:cs="Arial"/>
                <w:sz w:val="24"/>
                <w:szCs w:val="24"/>
              </w:rPr>
              <w:t xml:space="preserve">Developing the schemes with the parish council has required some negotiation. This has resulted in a longer than normal </w:t>
            </w:r>
            <w:r w:rsidRPr="009E52D3">
              <w:rPr>
                <w:rFonts w:ascii="Arial" w:hAnsi="Arial" w:cs="Arial"/>
                <w:sz w:val="24"/>
                <w:szCs w:val="24"/>
              </w:rPr>
              <w:lastRenderedPageBreak/>
              <w:t xml:space="preserve">design process to achieve solutions which satisfy the design standards expected of highway schemes, but also meet the aspirations of the parish council. I understand discussions regarding the </w:t>
            </w:r>
            <w:proofErr w:type="spellStart"/>
            <w:r w:rsidRPr="009E52D3">
              <w:rPr>
                <w:rFonts w:ascii="Arial" w:hAnsi="Arial" w:cs="Arial"/>
                <w:sz w:val="24"/>
                <w:szCs w:val="24"/>
              </w:rPr>
              <w:t>Catforth</w:t>
            </w:r>
            <w:proofErr w:type="spellEnd"/>
            <w:r w:rsidRPr="009E52D3">
              <w:rPr>
                <w:rFonts w:ascii="Arial" w:hAnsi="Arial" w:cs="Arial"/>
                <w:sz w:val="24"/>
                <w:szCs w:val="24"/>
              </w:rPr>
              <w:t xml:space="preserve"> scheme remain ongoing and we will continue to work together to find a positive solution. </w:t>
            </w:r>
          </w:p>
          <w:p w14:paraId="5C1C6254" w14:textId="77777777" w:rsidR="009E52D3" w:rsidRPr="009E52D3" w:rsidRDefault="009E52D3" w:rsidP="009E52D3">
            <w:pPr>
              <w:jc w:val="both"/>
              <w:rPr>
                <w:rFonts w:ascii="Arial" w:hAnsi="Arial" w:cs="Arial"/>
                <w:sz w:val="24"/>
                <w:szCs w:val="24"/>
              </w:rPr>
            </w:pPr>
          </w:p>
          <w:p w14:paraId="2B7F5BB0" w14:textId="47F5196A" w:rsidR="00FD6B62" w:rsidRDefault="009E52D3" w:rsidP="009E52D3">
            <w:pPr>
              <w:jc w:val="both"/>
              <w:rPr>
                <w:rFonts w:ascii="Arial" w:hAnsi="Arial" w:cs="Arial"/>
                <w:sz w:val="24"/>
                <w:szCs w:val="24"/>
              </w:rPr>
            </w:pPr>
            <w:r w:rsidRPr="009E52D3">
              <w:rPr>
                <w:rFonts w:ascii="Arial" w:hAnsi="Arial" w:cs="Arial"/>
                <w:sz w:val="24"/>
                <w:szCs w:val="24"/>
              </w:rPr>
              <w:t>I want to thank Woodplumpton Parish Council for their excellent cooperation throughout this process, I am pleased to see that Paul Entwistle is here today and I appreciate the hard work he and his team have put into this. And a huge thanks to CC Whittam for being such a strong and passionate advocate for parish councils.</w:t>
            </w:r>
          </w:p>
          <w:p w14:paraId="5A73F30B" w14:textId="01802105" w:rsidR="009E52D3" w:rsidRPr="003D7989" w:rsidRDefault="009E52D3" w:rsidP="009E52D3">
            <w:pPr>
              <w:jc w:val="both"/>
              <w:rPr>
                <w:rFonts w:ascii="Arial" w:hAnsi="Arial" w:cs="Arial"/>
                <w:sz w:val="24"/>
                <w:szCs w:val="24"/>
              </w:rPr>
            </w:pPr>
          </w:p>
        </w:tc>
      </w:tr>
    </w:tbl>
    <w:p w14:paraId="6ACD85F3" w14:textId="77777777" w:rsidR="0001635C" w:rsidRDefault="0001635C" w:rsidP="007F53F7"/>
    <w:p w14:paraId="2775BB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6AA2E7B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069FF8A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123931"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2F495D4D" w14:textId="77777777" w:rsidR="00123931" w:rsidRPr="00123931" w:rsidRDefault="00123931" w:rsidP="00123931">
            <w:pPr>
              <w:jc w:val="both"/>
              <w:rPr>
                <w:rFonts w:ascii="Arial" w:eastAsia="Times New Roman" w:hAnsi="Arial" w:cs="Arial"/>
                <w:vanish/>
                <w:sz w:val="24"/>
                <w:szCs w:val="24"/>
              </w:rPr>
            </w:pPr>
          </w:p>
        </w:tc>
      </w:tr>
      <w:tr w:rsidR="00123931" w:rsidRPr="00123931"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CCB1FB2" w14:textId="77777777" w:rsidR="00123931" w:rsidRPr="00123931" w:rsidRDefault="00123931" w:rsidP="00123931">
            <w:pPr>
              <w:jc w:val="both"/>
              <w:rPr>
                <w:rFonts w:ascii="Arial" w:hAnsi="Arial" w:cs="Arial"/>
                <w:vanish/>
                <w:sz w:val="24"/>
                <w:szCs w:val="24"/>
              </w:rPr>
            </w:pPr>
          </w:p>
        </w:tc>
      </w:tr>
      <w:tr w:rsidR="00123931" w:rsidRPr="00123931"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7DBC3000"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38F83FB2"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26B05FFD"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575F3BF5" w14:textId="77777777" w:rsidR="00123931" w:rsidRPr="00123931" w:rsidRDefault="00123931" w:rsidP="00123931">
            <w:pPr>
              <w:jc w:val="both"/>
              <w:rPr>
                <w:rFonts w:ascii="Arial" w:hAnsi="Arial" w:cs="Arial"/>
                <w:vanish/>
                <w:sz w:val="24"/>
                <w:szCs w:val="24"/>
              </w:rPr>
            </w:pPr>
          </w:p>
        </w:tc>
      </w:tr>
    </w:tbl>
    <w:p w14:paraId="481E0C2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p w14:paraId="43C63C1E" w14:textId="72E07E0D"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26FD2AF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123931"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16065555" w14:textId="77777777" w:rsidR="00123931" w:rsidRPr="00123931" w:rsidRDefault="00123931" w:rsidP="00123931">
            <w:pPr>
              <w:jc w:val="both"/>
              <w:rPr>
                <w:rFonts w:ascii="Arial" w:eastAsia="Times New Roman" w:hAnsi="Arial" w:cs="Arial"/>
                <w:vanish/>
                <w:sz w:val="24"/>
                <w:szCs w:val="24"/>
              </w:rPr>
            </w:pPr>
          </w:p>
        </w:tc>
      </w:tr>
      <w:tr w:rsidR="00123931" w:rsidRPr="00123931"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0B64BA1" w14:textId="77777777" w:rsidR="00123931" w:rsidRPr="00123931" w:rsidRDefault="00123931" w:rsidP="00123931">
            <w:pPr>
              <w:jc w:val="both"/>
              <w:rPr>
                <w:rFonts w:ascii="Arial" w:hAnsi="Arial" w:cs="Arial"/>
                <w:vanish/>
                <w:sz w:val="24"/>
                <w:szCs w:val="24"/>
              </w:rPr>
            </w:pPr>
          </w:p>
        </w:tc>
      </w:tr>
      <w:tr w:rsidR="00123931" w:rsidRPr="00123931"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01F0B657"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27A50265"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00599BEF"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08BFDEFE" w14:textId="77777777" w:rsidR="00123931" w:rsidRPr="00123931" w:rsidRDefault="00123931" w:rsidP="00123931">
            <w:pPr>
              <w:jc w:val="both"/>
              <w:rPr>
                <w:rFonts w:ascii="Arial" w:hAnsi="Arial" w:cs="Arial"/>
                <w:vanish/>
                <w:sz w:val="24"/>
                <w:szCs w:val="24"/>
              </w:rPr>
            </w:pPr>
          </w:p>
        </w:tc>
      </w:tr>
    </w:tbl>
    <w:p w14:paraId="6C1C92F1" w14:textId="3F23DFFD"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p w14:paraId="2C7420DD" w14:textId="5E54BFA1"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7E1D7A60"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tbl>
      <w:tblPr>
        <w:tblW w:w="13892" w:type="dxa"/>
        <w:tblLook w:val="04A0" w:firstRow="1" w:lastRow="0" w:firstColumn="1" w:lastColumn="0" w:noHBand="0" w:noVBand="1"/>
      </w:tblPr>
      <w:tblGrid>
        <w:gridCol w:w="13892"/>
      </w:tblGrid>
      <w:tr w:rsidR="00123931" w:rsidRPr="00123931" w14:paraId="398ACD39" w14:textId="77777777" w:rsidTr="00123931">
        <w:trPr>
          <w:trHeight w:val="312"/>
          <w:hidden/>
        </w:trPr>
        <w:tc>
          <w:tcPr>
            <w:tcW w:w="13892" w:type="dxa"/>
          </w:tcPr>
          <w:p w14:paraId="30A4B399" w14:textId="77777777" w:rsidR="00123931" w:rsidRPr="00123931" w:rsidRDefault="00123931" w:rsidP="00123931">
            <w:pPr>
              <w:jc w:val="both"/>
              <w:rPr>
                <w:rFonts w:ascii="Arial" w:hAnsi="Arial" w:cs="Arial"/>
                <w:vanish/>
                <w:sz w:val="24"/>
                <w:szCs w:val="24"/>
              </w:rPr>
            </w:pPr>
          </w:p>
        </w:tc>
      </w:tr>
      <w:tr w:rsidR="00123931" w:rsidRPr="00123931" w14:paraId="3863BD6C" w14:textId="77777777" w:rsidTr="00123931">
        <w:trPr>
          <w:trHeight w:val="301"/>
          <w:hidden/>
        </w:trPr>
        <w:tc>
          <w:tcPr>
            <w:tcW w:w="13892" w:type="dxa"/>
            <w:hideMark/>
          </w:tcPr>
          <w:p w14:paraId="4F23945B" w14:textId="77777777" w:rsid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p w14:paraId="1CEFD8FA" w14:textId="10B371DB" w:rsidR="00123931" w:rsidRPr="00123931" w:rsidRDefault="00123931" w:rsidP="00123931">
            <w:pPr>
              <w:jc w:val="both"/>
              <w:rPr>
                <w:rFonts w:ascii="Arial" w:hAnsi="Arial" w:cs="Arial"/>
                <w:vanish/>
                <w:sz w:val="24"/>
                <w:szCs w:val="24"/>
              </w:rPr>
            </w:pPr>
          </w:p>
        </w:tc>
      </w:tr>
      <w:tr w:rsidR="00123931" w:rsidRPr="00123931" w14:paraId="2D26D2F8" w14:textId="77777777" w:rsidTr="00123931">
        <w:trPr>
          <w:trHeight w:val="301"/>
          <w:hidden/>
        </w:trPr>
        <w:tc>
          <w:tcPr>
            <w:tcW w:w="13892" w:type="dxa"/>
          </w:tcPr>
          <w:p w14:paraId="6566A077" w14:textId="77777777" w:rsidR="00123931" w:rsidRPr="00123931" w:rsidRDefault="00123931" w:rsidP="00123931">
            <w:pPr>
              <w:jc w:val="both"/>
              <w:rPr>
                <w:rFonts w:ascii="Arial" w:hAnsi="Arial" w:cs="Arial"/>
                <w:vanish/>
                <w:sz w:val="24"/>
                <w:szCs w:val="24"/>
              </w:rPr>
            </w:pPr>
          </w:p>
        </w:tc>
      </w:tr>
    </w:tbl>
    <w:p w14:paraId="4578307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p w14:paraId="2EE8EE53" w14:textId="77777777" w:rsidR="00123931" w:rsidRPr="00123931" w:rsidRDefault="00123931" w:rsidP="00123931">
      <w:pPr>
        <w:jc w:val="both"/>
        <w:rPr>
          <w:rFonts w:ascii="Arial" w:hAnsi="Arial" w:cs="Arial"/>
          <w:vanish/>
          <w:sz w:val="24"/>
          <w:szCs w:val="24"/>
        </w:rPr>
      </w:pPr>
    </w:p>
    <w:p w14:paraId="390BA17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123931" w14:paraId="3234D7E3" w14:textId="77777777" w:rsidTr="00123931">
        <w:trPr>
          <w:trHeight w:val="529"/>
          <w:hidden/>
        </w:trPr>
        <w:tc>
          <w:tcPr>
            <w:tcW w:w="13892" w:type="dxa"/>
          </w:tcPr>
          <w:p w14:paraId="096CE90A"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tc>
      </w:tr>
      <w:tr w:rsidR="00123931" w:rsidRPr="00123931" w14:paraId="42EFA930" w14:textId="77777777" w:rsidTr="00123931">
        <w:trPr>
          <w:trHeight w:val="285"/>
          <w:hidden/>
        </w:trPr>
        <w:tc>
          <w:tcPr>
            <w:tcW w:w="13892" w:type="dxa"/>
            <w:hideMark/>
          </w:tcPr>
          <w:p w14:paraId="304ADC3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tc>
      </w:tr>
      <w:tr w:rsidR="00123931" w:rsidRPr="00123931" w14:paraId="7E097B72" w14:textId="77777777" w:rsidTr="00123931">
        <w:trPr>
          <w:trHeight w:val="285"/>
          <w:hidden/>
        </w:trPr>
        <w:tc>
          <w:tcPr>
            <w:tcW w:w="13892" w:type="dxa"/>
          </w:tcPr>
          <w:p w14:paraId="7F3A6389" w14:textId="77777777" w:rsidR="00123931" w:rsidRPr="00123931" w:rsidRDefault="00123931" w:rsidP="00123931">
            <w:pPr>
              <w:jc w:val="both"/>
              <w:rPr>
                <w:rFonts w:ascii="Arial" w:hAnsi="Arial" w:cs="Arial"/>
                <w:vanish/>
                <w:sz w:val="24"/>
                <w:szCs w:val="24"/>
              </w:rPr>
            </w:pPr>
          </w:p>
        </w:tc>
      </w:tr>
    </w:tbl>
    <w:p w14:paraId="4CD1CE3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p w14:paraId="27E0A298" w14:textId="77777777" w:rsidR="00123931" w:rsidRPr="00123931" w:rsidRDefault="00123931" w:rsidP="00123931">
      <w:pPr>
        <w:jc w:val="both"/>
        <w:rPr>
          <w:rFonts w:ascii="Arial" w:hAnsi="Arial" w:cs="Arial"/>
          <w:vanish/>
          <w:sz w:val="24"/>
          <w:szCs w:val="24"/>
        </w:rPr>
      </w:pPr>
    </w:p>
    <w:p w14:paraId="6FCA64C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123931" w14:paraId="060996E3" w14:textId="77777777" w:rsidTr="00123931">
        <w:trPr>
          <w:trHeight w:val="546"/>
          <w:hidden/>
        </w:trPr>
        <w:tc>
          <w:tcPr>
            <w:tcW w:w="13892" w:type="dxa"/>
          </w:tcPr>
          <w:p w14:paraId="031C2E8C"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p w14:paraId="6B325C3E" w14:textId="77777777" w:rsidR="00123931" w:rsidRPr="00123931" w:rsidRDefault="00123931" w:rsidP="00123931">
            <w:pPr>
              <w:rPr>
                <w:rFonts w:ascii="Arial" w:hAnsi="Arial" w:cs="Arial"/>
                <w:b/>
                <w:bCs/>
                <w:vanish/>
                <w:sz w:val="24"/>
                <w:szCs w:val="24"/>
              </w:rPr>
            </w:pPr>
          </w:p>
        </w:tc>
      </w:tr>
    </w:tbl>
    <w:p w14:paraId="38EE3D49"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p w14:paraId="7E7D420B" w14:textId="7777777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AD9" w14:textId="77777777" w:rsidR="007C6416" w:rsidRDefault="007C6416" w:rsidP="0011772C">
      <w:r>
        <w:separator/>
      </w:r>
    </w:p>
  </w:endnote>
  <w:endnote w:type="continuationSeparator" w:id="0">
    <w:p w14:paraId="42CE2277" w14:textId="77777777" w:rsidR="007C6416" w:rsidRDefault="007C6416"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516" w14:textId="77777777" w:rsidR="007C6416" w:rsidRDefault="007C6416" w:rsidP="0011772C">
      <w:r>
        <w:separator/>
      </w:r>
    </w:p>
  </w:footnote>
  <w:footnote w:type="continuationSeparator" w:id="0">
    <w:p w14:paraId="18C01D9B" w14:textId="77777777" w:rsidR="007C6416" w:rsidRDefault="007C6416"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1635C"/>
    <w:rsid w:val="00100379"/>
    <w:rsid w:val="00100392"/>
    <w:rsid w:val="0011772C"/>
    <w:rsid w:val="00123931"/>
    <w:rsid w:val="00195649"/>
    <w:rsid w:val="001B224F"/>
    <w:rsid w:val="003D7989"/>
    <w:rsid w:val="00454D3F"/>
    <w:rsid w:val="004B4F01"/>
    <w:rsid w:val="00570F4C"/>
    <w:rsid w:val="005A7633"/>
    <w:rsid w:val="00634F29"/>
    <w:rsid w:val="00721CED"/>
    <w:rsid w:val="007946E9"/>
    <w:rsid w:val="007C6416"/>
    <w:rsid w:val="007F53F7"/>
    <w:rsid w:val="008C5E82"/>
    <w:rsid w:val="009E52D3"/>
    <w:rsid w:val="00A25643"/>
    <w:rsid w:val="00A32BC0"/>
    <w:rsid w:val="00A94DBB"/>
    <w:rsid w:val="00AA6C8B"/>
    <w:rsid w:val="00AB4E40"/>
    <w:rsid w:val="00AE7E40"/>
    <w:rsid w:val="00BA6427"/>
    <w:rsid w:val="00C449B7"/>
    <w:rsid w:val="00CB06CC"/>
    <w:rsid w:val="00D474AF"/>
    <w:rsid w:val="00E035D7"/>
    <w:rsid w:val="00EA55FD"/>
    <w:rsid w:val="00FD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uiPriority w:val="39"/>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
  <cp:keywords/>
  <dc:description/>
  <cp:lastModifiedBy>Alker, Craig</cp:lastModifiedBy>
  <cp:revision>27</cp:revision>
  <dcterms:created xsi:type="dcterms:W3CDTF">2022-08-04T14:00:00Z</dcterms:created>
  <dcterms:modified xsi:type="dcterms:W3CDTF">2022-10-06T13:09:00Z</dcterms:modified>
</cp:coreProperties>
</file>